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37134" w14:textId="77777777" w:rsidR="006C3809" w:rsidRDefault="00000000">
      <w:r>
        <w:rPr>
          <w:rFonts w:hint="eastAsia"/>
        </w:rPr>
        <w:fldChar w:fldCharType="begin"/>
      </w:r>
      <w:r>
        <w:rPr>
          <w:rFonts w:hint="eastAsia"/>
        </w:rPr>
        <w:instrText xml:space="preserve"> HYPERLINK "http://xuegong.hubu.edu.cn/info/1035/6952.htm" </w:instrText>
      </w:r>
      <w:r>
        <w:rPr>
          <w:rFonts w:hint="eastAsia"/>
        </w:rPr>
        <w:fldChar w:fldCharType="separate"/>
      </w:r>
      <w:r>
        <w:rPr>
          <w:rStyle w:val="a6"/>
          <w:rFonts w:hint="eastAsia"/>
        </w:rPr>
        <w:t>http://xuegong.hubu.edu.cn/info/1035/6952.htm</w:t>
      </w:r>
      <w:r>
        <w:rPr>
          <w:rFonts w:hint="eastAsia"/>
        </w:rPr>
        <w:fldChar w:fldCharType="end"/>
      </w:r>
    </w:p>
    <w:p w14:paraId="585A9DB9" w14:textId="77777777" w:rsidR="006C3809" w:rsidRDefault="006C3809"/>
    <w:p w14:paraId="2761A723" w14:textId="77777777" w:rsidR="006C3809" w:rsidRDefault="00000000">
      <w:pPr>
        <w:pStyle w:val="a7"/>
      </w:pPr>
      <w:r>
        <w:t>窗体顶端</w:t>
      </w:r>
    </w:p>
    <w:p w14:paraId="6855B6E4" w14:textId="77777777" w:rsidR="006C3809" w:rsidRDefault="006C3809">
      <w:pPr>
        <w:widowControl/>
        <w:numPr>
          <w:ilvl w:val="0"/>
          <w:numId w:val="1"/>
        </w:numPr>
        <w:ind w:left="0"/>
        <w:jc w:val="left"/>
      </w:pPr>
    </w:p>
    <w:p w14:paraId="3B56261D" w14:textId="77777777" w:rsidR="006C3809" w:rsidRDefault="00000000">
      <w:pPr>
        <w:pStyle w:val="2"/>
        <w:widowControl/>
        <w:spacing w:beforeAutospacing="0" w:after="150" w:afterAutospacing="0"/>
        <w:jc w:val="center"/>
        <w:rPr>
          <w:rFonts w:hint="default"/>
          <w:color w:val="333333"/>
        </w:rPr>
      </w:pPr>
      <w:r>
        <w:rPr>
          <w:color w:val="333333"/>
          <w:shd w:val="clear" w:color="auto" w:fill="FFFFFF"/>
        </w:rPr>
        <w:t>关于开展湖北大学第七届“马勇英才奖学金”评定​工作的通知</w:t>
      </w:r>
    </w:p>
    <w:p w14:paraId="730105D7" w14:textId="77777777" w:rsidR="006C3809" w:rsidRDefault="006C3809">
      <w:pPr>
        <w:widowControl/>
        <w:numPr>
          <w:ilvl w:val="0"/>
          <w:numId w:val="1"/>
        </w:numPr>
        <w:ind w:left="0"/>
        <w:jc w:val="left"/>
      </w:pPr>
    </w:p>
    <w:p w14:paraId="094A0B1C" w14:textId="77777777" w:rsidR="006C3809" w:rsidRDefault="006C3809" w:rsidP="00D26ABA">
      <w:pPr>
        <w:widowControl/>
        <w:tabs>
          <w:tab w:val="left" w:pos="3762"/>
        </w:tabs>
        <w:jc w:val="center"/>
      </w:pPr>
    </w:p>
    <w:p w14:paraId="7898EA57" w14:textId="77777777" w:rsidR="006C3809" w:rsidRDefault="00000000">
      <w:pPr>
        <w:widowControl/>
        <w:numPr>
          <w:ilvl w:val="1"/>
          <w:numId w:val="1"/>
        </w:numPr>
        <w:ind w:left="720"/>
        <w:jc w:val="left"/>
      </w:pPr>
      <w:r>
        <w:rPr>
          <w:rFonts w:ascii="微软雅黑" w:eastAsia="微软雅黑" w:hAnsi="微软雅黑" w:cs="微软雅黑"/>
          <w:color w:val="000000"/>
          <w:szCs w:val="21"/>
          <w:shd w:val="clear" w:color="auto" w:fill="FFFFFF"/>
        </w:rPr>
        <w:t>发布时间：</w:t>
      </w:r>
      <w:r>
        <w:rPr>
          <w:rFonts w:ascii="微软雅黑" w:eastAsia="微软雅黑" w:hAnsi="微软雅黑" w:cs="微软雅黑" w:hint="eastAsia"/>
          <w:color w:val="000000"/>
          <w:szCs w:val="21"/>
          <w:shd w:val="clear" w:color="auto" w:fill="FFFFFF"/>
        </w:rPr>
        <w:t>2019年03月20日    点击数： 1725次</w:t>
      </w:r>
    </w:p>
    <w:p w14:paraId="1D62FC26" w14:textId="77777777" w:rsidR="006C3809" w:rsidRDefault="006C3809">
      <w:pPr>
        <w:widowControl/>
        <w:numPr>
          <w:ilvl w:val="0"/>
          <w:numId w:val="1"/>
        </w:numPr>
        <w:pBdr>
          <w:bottom w:val="dotted" w:sz="6" w:space="0" w:color="CCCCCC"/>
        </w:pBdr>
        <w:spacing w:before="225" w:after="300"/>
        <w:ind w:left="0"/>
        <w:jc w:val="left"/>
      </w:pPr>
    </w:p>
    <w:p w14:paraId="7970110C" w14:textId="77777777" w:rsidR="006C3809" w:rsidRDefault="006C3809">
      <w:pPr>
        <w:widowControl/>
        <w:numPr>
          <w:ilvl w:val="0"/>
          <w:numId w:val="1"/>
        </w:numPr>
        <w:ind w:left="0"/>
        <w:jc w:val="left"/>
      </w:pPr>
    </w:p>
    <w:p w14:paraId="5B4AF1FE" w14:textId="77777777" w:rsidR="006C3809" w:rsidRDefault="00000000">
      <w:pPr>
        <w:pStyle w:val="a3"/>
        <w:widowControl/>
        <w:spacing w:beforeAutospacing="0" w:after="0"/>
      </w:pPr>
      <w:r>
        <w:rPr>
          <w:rFonts w:ascii="微软雅黑" w:eastAsia="微软雅黑" w:hAnsi="微软雅黑" w:cs="微软雅黑" w:hint="eastAsia"/>
          <w:color w:val="000000"/>
          <w:sz w:val="21"/>
          <w:szCs w:val="21"/>
          <w:shd w:val="clear" w:color="auto" w:fill="FFFFFF"/>
        </w:rPr>
        <w:t> </w:t>
      </w:r>
    </w:p>
    <w:p w14:paraId="65328832" w14:textId="77777777" w:rsidR="006C3809" w:rsidRDefault="006C3809">
      <w:pPr>
        <w:widowControl/>
        <w:numPr>
          <w:ilvl w:val="0"/>
          <w:numId w:val="1"/>
        </w:numPr>
        <w:ind w:left="0"/>
        <w:jc w:val="left"/>
      </w:pPr>
    </w:p>
    <w:p w14:paraId="5E9FC7B8" w14:textId="77777777" w:rsidR="006C3809" w:rsidRDefault="00000000">
      <w:pPr>
        <w:pStyle w:val="a3"/>
        <w:widowControl/>
        <w:spacing w:beforeAutospacing="0" w:after="0" w:line="555" w:lineRule="atLeast"/>
      </w:pPr>
      <w:r>
        <w:rPr>
          <w:rFonts w:ascii="仿宋" w:eastAsia="仿宋" w:hAnsi="仿宋" w:cs="仿宋"/>
          <w:color w:val="000000"/>
          <w:sz w:val="30"/>
          <w:szCs w:val="30"/>
          <w:shd w:val="clear" w:color="auto" w:fill="FFFFFF"/>
        </w:rPr>
        <w:t>各学院：</w:t>
      </w:r>
    </w:p>
    <w:p w14:paraId="32BDCAB7" w14:textId="77777777" w:rsidR="006C3809" w:rsidRDefault="006C3809">
      <w:pPr>
        <w:widowControl/>
        <w:numPr>
          <w:ilvl w:val="0"/>
          <w:numId w:val="1"/>
        </w:numPr>
        <w:ind w:left="0"/>
        <w:jc w:val="left"/>
      </w:pPr>
    </w:p>
    <w:p w14:paraId="3616A566"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根据《马勇英才奖励基金管理办法》的有关要求, 学校决定开展第七届“马勇英才奖学金”评定工作。现将有关事项通知如下：</w:t>
      </w:r>
    </w:p>
    <w:p w14:paraId="1DD40882" w14:textId="77777777" w:rsidR="006C3809" w:rsidRDefault="006C3809">
      <w:pPr>
        <w:widowControl/>
        <w:numPr>
          <w:ilvl w:val="0"/>
          <w:numId w:val="1"/>
        </w:numPr>
        <w:ind w:left="0"/>
        <w:jc w:val="left"/>
      </w:pPr>
    </w:p>
    <w:p w14:paraId="6A571D85" w14:textId="77777777" w:rsidR="006C3809" w:rsidRDefault="00000000">
      <w:pPr>
        <w:pStyle w:val="a3"/>
        <w:widowControl/>
        <w:spacing w:beforeAutospacing="0" w:after="0" w:line="555" w:lineRule="atLeast"/>
        <w:ind w:firstLine="585"/>
      </w:pPr>
      <w:r>
        <w:rPr>
          <w:rStyle w:val="a4"/>
          <w:rFonts w:ascii="仿宋" w:eastAsia="仿宋" w:hAnsi="仿宋" w:cs="仿宋" w:hint="eastAsia"/>
          <w:color w:val="000000"/>
          <w:sz w:val="30"/>
          <w:szCs w:val="30"/>
          <w:shd w:val="clear" w:color="auto" w:fill="FFFFFF"/>
        </w:rPr>
        <w:t>一、奖励对象</w:t>
      </w:r>
    </w:p>
    <w:p w14:paraId="2B145D4C" w14:textId="77777777" w:rsidR="006C3809" w:rsidRDefault="006C3809">
      <w:pPr>
        <w:widowControl/>
        <w:numPr>
          <w:ilvl w:val="0"/>
          <w:numId w:val="1"/>
        </w:numPr>
        <w:ind w:left="0"/>
        <w:jc w:val="left"/>
      </w:pPr>
    </w:p>
    <w:p w14:paraId="474BE841"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全校在籍全日制本科生（不包括大</w:t>
      </w:r>
      <w:proofErr w:type="gramStart"/>
      <w:r>
        <w:rPr>
          <w:rFonts w:ascii="仿宋" w:eastAsia="仿宋" w:hAnsi="仿宋" w:cs="仿宋" w:hint="eastAsia"/>
          <w:color w:val="000000"/>
          <w:sz w:val="30"/>
          <w:szCs w:val="30"/>
          <w:shd w:val="clear" w:color="auto" w:fill="FFFFFF"/>
        </w:rPr>
        <w:t>一</w:t>
      </w:r>
      <w:proofErr w:type="gramEnd"/>
      <w:r>
        <w:rPr>
          <w:rFonts w:ascii="仿宋" w:eastAsia="仿宋" w:hAnsi="仿宋" w:cs="仿宋" w:hint="eastAsia"/>
          <w:color w:val="000000"/>
          <w:sz w:val="30"/>
          <w:szCs w:val="30"/>
          <w:shd w:val="clear" w:color="auto" w:fill="FFFFFF"/>
        </w:rPr>
        <w:t>新生）。</w:t>
      </w:r>
    </w:p>
    <w:p w14:paraId="4619CF91" w14:textId="77777777" w:rsidR="006C3809" w:rsidRDefault="006C3809">
      <w:pPr>
        <w:widowControl/>
        <w:numPr>
          <w:ilvl w:val="0"/>
          <w:numId w:val="1"/>
        </w:numPr>
        <w:ind w:left="0"/>
        <w:jc w:val="left"/>
      </w:pPr>
    </w:p>
    <w:p w14:paraId="673CD23A" w14:textId="77777777" w:rsidR="006C3809" w:rsidRDefault="00000000">
      <w:pPr>
        <w:pStyle w:val="a3"/>
        <w:widowControl/>
        <w:spacing w:beforeAutospacing="0" w:after="0" w:line="555" w:lineRule="atLeast"/>
        <w:ind w:firstLine="585"/>
      </w:pPr>
      <w:r>
        <w:rPr>
          <w:rStyle w:val="a4"/>
          <w:rFonts w:ascii="仿宋" w:eastAsia="仿宋" w:hAnsi="仿宋" w:cs="仿宋" w:hint="eastAsia"/>
          <w:color w:val="000000"/>
          <w:sz w:val="30"/>
          <w:szCs w:val="30"/>
          <w:shd w:val="clear" w:color="auto" w:fill="FFFFFF"/>
        </w:rPr>
        <w:t>二、奖励类别</w:t>
      </w:r>
    </w:p>
    <w:p w14:paraId="2359F222" w14:textId="77777777" w:rsidR="006C3809" w:rsidRDefault="006C3809">
      <w:pPr>
        <w:widowControl/>
        <w:numPr>
          <w:ilvl w:val="0"/>
          <w:numId w:val="1"/>
        </w:numPr>
        <w:ind w:left="0"/>
        <w:jc w:val="left"/>
      </w:pPr>
    </w:p>
    <w:p w14:paraId="4CAACDE1"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“马勇英才奖学金”</w:t>
      </w:r>
      <w:proofErr w:type="gramStart"/>
      <w:r>
        <w:rPr>
          <w:rFonts w:ascii="仿宋" w:eastAsia="仿宋" w:hAnsi="仿宋" w:cs="仿宋" w:hint="eastAsia"/>
          <w:color w:val="000000"/>
          <w:sz w:val="30"/>
          <w:szCs w:val="30"/>
          <w:shd w:val="clear" w:color="auto" w:fill="FFFFFF"/>
        </w:rPr>
        <w:t>分全面</w:t>
      </w:r>
      <w:proofErr w:type="gramEnd"/>
      <w:r>
        <w:rPr>
          <w:rFonts w:ascii="仿宋" w:eastAsia="仿宋" w:hAnsi="仿宋" w:cs="仿宋" w:hint="eastAsia"/>
          <w:color w:val="000000"/>
          <w:sz w:val="30"/>
          <w:szCs w:val="30"/>
          <w:shd w:val="clear" w:color="auto" w:fill="FFFFFF"/>
        </w:rPr>
        <w:t>发展奖、特长</w:t>
      </w:r>
      <w:proofErr w:type="gramStart"/>
      <w:r>
        <w:rPr>
          <w:rFonts w:ascii="仿宋" w:eastAsia="仿宋" w:hAnsi="仿宋" w:cs="仿宋" w:hint="eastAsia"/>
          <w:color w:val="000000"/>
          <w:sz w:val="30"/>
          <w:szCs w:val="30"/>
          <w:shd w:val="clear" w:color="auto" w:fill="FFFFFF"/>
        </w:rPr>
        <w:t>突出奖</w:t>
      </w:r>
      <w:proofErr w:type="gramEnd"/>
      <w:r>
        <w:rPr>
          <w:rFonts w:ascii="仿宋" w:eastAsia="仿宋" w:hAnsi="仿宋" w:cs="仿宋" w:hint="eastAsia"/>
          <w:color w:val="000000"/>
          <w:sz w:val="30"/>
          <w:szCs w:val="30"/>
          <w:shd w:val="clear" w:color="auto" w:fill="FFFFFF"/>
        </w:rPr>
        <w:t>两个奖励类别。</w:t>
      </w:r>
    </w:p>
    <w:p w14:paraId="4FA90E2C" w14:textId="77777777" w:rsidR="006C3809" w:rsidRDefault="006C3809">
      <w:pPr>
        <w:widowControl/>
        <w:numPr>
          <w:ilvl w:val="0"/>
          <w:numId w:val="1"/>
        </w:numPr>
        <w:ind w:left="0"/>
        <w:jc w:val="left"/>
      </w:pPr>
    </w:p>
    <w:p w14:paraId="23919B3B"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“马勇英才奖学金”（全面发展奖）奖励标准为1200元/人，共奖励10人；</w:t>
      </w:r>
    </w:p>
    <w:p w14:paraId="23FCF9D5" w14:textId="77777777" w:rsidR="006C3809" w:rsidRDefault="006C3809">
      <w:pPr>
        <w:widowControl/>
        <w:numPr>
          <w:ilvl w:val="0"/>
          <w:numId w:val="1"/>
        </w:numPr>
        <w:ind w:left="0"/>
        <w:jc w:val="left"/>
      </w:pPr>
    </w:p>
    <w:p w14:paraId="3B091A39"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“马勇英才奖学金”（特长突出奖）奖励标准为800元/人，共奖励10人。</w:t>
      </w:r>
    </w:p>
    <w:p w14:paraId="673FDF3C" w14:textId="77777777" w:rsidR="006C3809" w:rsidRDefault="006C3809">
      <w:pPr>
        <w:widowControl/>
        <w:numPr>
          <w:ilvl w:val="0"/>
          <w:numId w:val="1"/>
        </w:numPr>
        <w:ind w:left="0"/>
        <w:jc w:val="left"/>
      </w:pPr>
    </w:p>
    <w:p w14:paraId="1863FB88" w14:textId="77777777" w:rsidR="006C3809" w:rsidRDefault="00000000">
      <w:pPr>
        <w:pStyle w:val="a3"/>
        <w:widowControl/>
        <w:spacing w:beforeAutospacing="0" w:after="0" w:line="555" w:lineRule="atLeast"/>
        <w:ind w:firstLine="600"/>
      </w:pPr>
      <w:r>
        <w:rPr>
          <w:rStyle w:val="a4"/>
          <w:rFonts w:ascii="仿宋" w:eastAsia="仿宋" w:hAnsi="仿宋" w:cs="仿宋" w:hint="eastAsia"/>
          <w:color w:val="000000"/>
          <w:sz w:val="30"/>
          <w:szCs w:val="30"/>
          <w:shd w:val="clear" w:color="auto" w:fill="FFFFFF"/>
        </w:rPr>
        <w:t>三、评定条件</w:t>
      </w:r>
    </w:p>
    <w:p w14:paraId="4EB5581D" w14:textId="77777777" w:rsidR="006C3809" w:rsidRDefault="006C3809">
      <w:pPr>
        <w:widowControl/>
        <w:numPr>
          <w:ilvl w:val="0"/>
          <w:numId w:val="1"/>
        </w:numPr>
        <w:ind w:left="0"/>
        <w:jc w:val="left"/>
      </w:pPr>
    </w:p>
    <w:p w14:paraId="1E0223DC"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参评全面发展奖的学生必须同时具备以下条件：</w:t>
      </w:r>
    </w:p>
    <w:p w14:paraId="532661CC" w14:textId="77777777" w:rsidR="006C3809" w:rsidRDefault="006C3809">
      <w:pPr>
        <w:widowControl/>
        <w:numPr>
          <w:ilvl w:val="0"/>
          <w:numId w:val="1"/>
        </w:numPr>
        <w:ind w:left="0"/>
        <w:jc w:val="left"/>
      </w:pPr>
    </w:p>
    <w:p w14:paraId="0282B5C4"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（一）政治立场坚定，思想品行端正，具有较强的社会责任感和良好的个人修养；</w:t>
      </w:r>
    </w:p>
    <w:p w14:paraId="6B83CDD5" w14:textId="77777777" w:rsidR="006C3809" w:rsidRDefault="006C3809">
      <w:pPr>
        <w:widowControl/>
        <w:numPr>
          <w:ilvl w:val="0"/>
          <w:numId w:val="1"/>
        </w:numPr>
        <w:ind w:left="0"/>
        <w:jc w:val="left"/>
      </w:pPr>
    </w:p>
    <w:p w14:paraId="3A7C55F9"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（二）学习刻苦，成绩优秀，加权成绩</w:t>
      </w:r>
      <w:proofErr w:type="gramStart"/>
      <w:r>
        <w:rPr>
          <w:rFonts w:ascii="仿宋" w:eastAsia="仿宋" w:hAnsi="仿宋" w:cs="仿宋" w:hint="eastAsia"/>
          <w:color w:val="000000"/>
          <w:sz w:val="30"/>
          <w:szCs w:val="30"/>
          <w:shd w:val="clear" w:color="auto" w:fill="FFFFFF"/>
        </w:rPr>
        <w:t>应列本专业</w:t>
      </w:r>
      <w:proofErr w:type="gramEnd"/>
      <w:r>
        <w:rPr>
          <w:rFonts w:ascii="仿宋" w:eastAsia="仿宋" w:hAnsi="仿宋" w:cs="仿宋" w:hint="eastAsia"/>
          <w:color w:val="000000"/>
          <w:sz w:val="30"/>
          <w:szCs w:val="30"/>
          <w:shd w:val="clear" w:color="auto" w:fill="FFFFFF"/>
        </w:rPr>
        <w:t>前1/3、无不及格课程、英语四级考试成绩达到425分；</w:t>
      </w:r>
    </w:p>
    <w:p w14:paraId="4EFB0A19" w14:textId="77777777" w:rsidR="006C3809" w:rsidRDefault="006C3809">
      <w:pPr>
        <w:widowControl/>
        <w:numPr>
          <w:ilvl w:val="0"/>
          <w:numId w:val="1"/>
        </w:numPr>
        <w:ind w:left="0"/>
        <w:jc w:val="left"/>
      </w:pPr>
    </w:p>
    <w:p w14:paraId="0FBF365B"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（三）工作能力突出，积极参加各类校园文化活动及社会实践活动，获得过校级及以上级别表彰。在全国、全省性竞赛或评比活动中获奖者或在某一领域取得优异成绩者优先推荐。</w:t>
      </w:r>
    </w:p>
    <w:p w14:paraId="3594E94C" w14:textId="77777777" w:rsidR="006C3809" w:rsidRDefault="006C3809">
      <w:pPr>
        <w:widowControl/>
        <w:numPr>
          <w:ilvl w:val="0"/>
          <w:numId w:val="1"/>
        </w:numPr>
        <w:ind w:left="0"/>
        <w:jc w:val="left"/>
      </w:pPr>
    </w:p>
    <w:p w14:paraId="2CC6D0D7"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参评特长</w:t>
      </w:r>
      <w:proofErr w:type="gramStart"/>
      <w:r>
        <w:rPr>
          <w:rFonts w:ascii="仿宋" w:eastAsia="仿宋" w:hAnsi="仿宋" w:cs="仿宋" w:hint="eastAsia"/>
          <w:color w:val="000000"/>
          <w:sz w:val="30"/>
          <w:szCs w:val="30"/>
          <w:shd w:val="clear" w:color="auto" w:fill="FFFFFF"/>
        </w:rPr>
        <w:t>突出奖</w:t>
      </w:r>
      <w:proofErr w:type="gramEnd"/>
      <w:r>
        <w:rPr>
          <w:rFonts w:ascii="仿宋" w:eastAsia="仿宋" w:hAnsi="仿宋" w:cs="仿宋" w:hint="eastAsia"/>
          <w:color w:val="000000"/>
          <w:sz w:val="30"/>
          <w:szCs w:val="30"/>
          <w:shd w:val="clear" w:color="auto" w:fill="FFFFFF"/>
        </w:rPr>
        <w:t>的学生须在学习成绩、科研创新、文体活动、社会公益等某一方面有突出表现并取得佳绩，且无不及格课程。</w:t>
      </w:r>
    </w:p>
    <w:p w14:paraId="6246A5D7" w14:textId="77777777" w:rsidR="006C3809" w:rsidRDefault="006C3809">
      <w:pPr>
        <w:widowControl/>
        <w:numPr>
          <w:ilvl w:val="0"/>
          <w:numId w:val="1"/>
        </w:numPr>
        <w:ind w:left="0"/>
        <w:jc w:val="left"/>
      </w:pPr>
    </w:p>
    <w:p w14:paraId="4B550BDC" w14:textId="77777777" w:rsidR="006C3809" w:rsidRDefault="00000000">
      <w:pPr>
        <w:pStyle w:val="a3"/>
        <w:widowControl/>
        <w:spacing w:beforeAutospacing="0" w:after="0" w:line="555" w:lineRule="atLeast"/>
        <w:ind w:firstLine="600"/>
      </w:pPr>
      <w:r>
        <w:rPr>
          <w:rStyle w:val="a4"/>
          <w:rFonts w:ascii="仿宋" w:eastAsia="仿宋" w:hAnsi="仿宋" w:cs="仿宋" w:hint="eastAsia"/>
          <w:color w:val="000000"/>
          <w:sz w:val="30"/>
          <w:szCs w:val="30"/>
          <w:shd w:val="clear" w:color="auto" w:fill="FFFFFF"/>
        </w:rPr>
        <w:t>四、工作程序</w:t>
      </w:r>
    </w:p>
    <w:p w14:paraId="18B4E033" w14:textId="77777777" w:rsidR="006C3809" w:rsidRDefault="006C3809">
      <w:pPr>
        <w:widowControl/>
        <w:numPr>
          <w:ilvl w:val="0"/>
          <w:numId w:val="1"/>
        </w:numPr>
        <w:ind w:left="0"/>
        <w:jc w:val="left"/>
      </w:pPr>
    </w:p>
    <w:p w14:paraId="6E09BFDE"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一）学校成立“马勇英才奖学金”评审委员会，委员会由马勇教授及学生工作部（处）、湖北大学教育发展基金会、校团委等有关单位负责人共同组成，全面负责“马勇英才奖学金”的评定工作，委员会办公室设在学生资助管理中心。</w:t>
      </w:r>
    </w:p>
    <w:p w14:paraId="0712A276" w14:textId="77777777" w:rsidR="006C3809" w:rsidRDefault="006C3809">
      <w:pPr>
        <w:widowControl/>
        <w:numPr>
          <w:ilvl w:val="0"/>
          <w:numId w:val="1"/>
        </w:numPr>
        <w:ind w:left="0"/>
        <w:jc w:val="left"/>
      </w:pPr>
    </w:p>
    <w:p w14:paraId="70EF3140"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二）各学院成立“马勇英才奖学金”评审推荐小组，负责本学院的初审推荐工作。符合条件的学生向所在学院提出申请，各学院审核后可向学校推荐“马勇英才奖学金”（全面发展奖）和“马勇英才奖学金”（特长突出奖）候选人各2名。</w:t>
      </w:r>
    </w:p>
    <w:p w14:paraId="234160C8" w14:textId="77777777" w:rsidR="006C3809" w:rsidRDefault="006C3809">
      <w:pPr>
        <w:widowControl/>
        <w:numPr>
          <w:ilvl w:val="0"/>
          <w:numId w:val="1"/>
        </w:numPr>
        <w:ind w:left="0"/>
        <w:jc w:val="left"/>
      </w:pPr>
    </w:p>
    <w:p w14:paraId="1E2AAE4D"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（三）3月27日（下周三）前，各学院按要求将候选人推荐材料报送至学工处215办公室。推荐材料应包括以下内容：</w:t>
      </w:r>
    </w:p>
    <w:p w14:paraId="666D8B0C" w14:textId="77777777" w:rsidR="006C3809" w:rsidRDefault="006C3809">
      <w:pPr>
        <w:widowControl/>
        <w:numPr>
          <w:ilvl w:val="0"/>
          <w:numId w:val="1"/>
        </w:numPr>
        <w:ind w:left="0"/>
        <w:jc w:val="left"/>
      </w:pPr>
    </w:p>
    <w:p w14:paraId="137C4BB7"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1、湖北大学“马勇英才奖学金”申请表（全面发展奖申请表双面打印）；</w:t>
      </w:r>
    </w:p>
    <w:p w14:paraId="227164BA" w14:textId="77777777" w:rsidR="006C3809" w:rsidRDefault="006C3809">
      <w:pPr>
        <w:widowControl/>
        <w:numPr>
          <w:ilvl w:val="0"/>
          <w:numId w:val="1"/>
        </w:numPr>
        <w:ind w:left="0"/>
        <w:jc w:val="left"/>
      </w:pPr>
    </w:p>
    <w:p w14:paraId="733204B7"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2、候选人个人事迹（2000字以内）及相关证明材料；</w:t>
      </w:r>
    </w:p>
    <w:p w14:paraId="60EBD5D1" w14:textId="77777777" w:rsidR="006C3809" w:rsidRDefault="006C3809">
      <w:pPr>
        <w:widowControl/>
        <w:numPr>
          <w:ilvl w:val="0"/>
          <w:numId w:val="1"/>
        </w:numPr>
        <w:ind w:left="0"/>
        <w:jc w:val="left"/>
      </w:pPr>
    </w:p>
    <w:p w14:paraId="52769E26"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3、候选人学习成绩排名表（须加盖成绩证明专用公章）；</w:t>
      </w:r>
    </w:p>
    <w:p w14:paraId="2B9DEEDF" w14:textId="77777777" w:rsidR="006C3809" w:rsidRDefault="006C3809">
      <w:pPr>
        <w:widowControl/>
        <w:numPr>
          <w:ilvl w:val="0"/>
          <w:numId w:val="1"/>
        </w:numPr>
        <w:ind w:left="0"/>
        <w:jc w:val="left"/>
      </w:pPr>
    </w:p>
    <w:p w14:paraId="64E1BD65"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申请表、事迹材料需同时提交纸质版与电子版，申请表在附件栏下载。</w:t>
      </w:r>
    </w:p>
    <w:p w14:paraId="432BCA78" w14:textId="77777777" w:rsidR="006C3809" w:rsidRDefault="006C3809">
      <w:pPr>
        <w:widowControl/>
        <w:numPr>
          <w:ilvl w:val="0"/>
          <w:numId w:val="1"/>
        </w:numPr>
        <w:ind w:left="0"/>
        <w:jc w:val="left"/>
      </w:pPr>
    </w:p>
    <w:p w14:paraId="02034453"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（四）评审委员会召开专题会议，对候选人进行资格审查，并评选出20名“马勇英才奖学金”拟获奖人选进行公示。</w:t>
      </w:r>
    </w:p>
    <w:p w14:paraId="5260D8C0" w14:textId="77777777" w:rsidR="006C3809" w:rsidRDefault="006C3809">
      <w:pPr>
        <w:widowControl/>
        <w:numPr>
          <w:ilvl w:val="0"/>
          <w:numId w:val="1"/>
        </w:numPr>
        <w:ind w:left="0"/>
        <w:jc w:val="left"/>
      </w:pPr>
    </w:p>
    <w:p w14:paraId="68682B38"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（五）学校将于4月初召开“马勇英才奖学金”颁发仪式，对获奖学生进行表彰并颁发奖牌。</w:t>
      </w:r>
    </w:p>
    <w:p w14:paraId="7F4F02A5" w14:textId="77777777" w:rsidR="006C3809" w:rsidRDefault="006C3809" w:rsidP="00D26ABA">
      <w:pPr>
        <w:widowControl/>
        <w:tabs>
          <w:tab w:val="left" w:pos="3762"/>
        </w:tabs>
        <w:jc w:val="left"/>
      </w:pPr>
    </w:p>
    <w:p w14:paraId="15256516" w14:textId="77777777" w:rsidR="006C3809" w:rsidRDefault="00000000">
      <w:pPr>
        <w:pStyle w:val="a3"/>
        <w:widowControl/>
        <w:spacing w:beforeAutospacing="0" w:after="0" w:line="555" w:lineRule="atLeast"/>
        <w:ind w:firstLine="600"/>
      </w:pPr>
      <w:r>
        <w:rPr>
          <w:rFonts w:ascii="微软雅黑" w:eastAsia="微软雅黑" w:hAnsi="微软雅黑" w:cs="微软雅黑" w:hint="eastAsia"/>
          <w:color w:val="000000"/>
          <w:sz w:val="21"/>
          <w:szCs w:val="21"/>
          <w:shd w:val="clear" w:color="auto" w:fill="FFFFFF"/>
        </w:rPr>
        <w:t> </w:t>
      </w:r>
    </w:p>
    <w:p w14:paraId="56A3BB42" w14:textId="77777777" w:rsidR="006C3809" w:rsidRDefault="006C3809">
      <w:pPr>
        <w:widowControl/>
        <w:numPr>
          <w:ilvl w:val="0"/>
          <w:numId w:val="1"/>
        </w:numPr>
        <w:ind w:left="0"/>
        <w:jc w:val="left"/>
      </w:pPr>
    </w:p>
    <w:p w14:paraId="6253AAA4"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lastRenderedPageBreak/>
        <w:t>联系人：吴老师</w:t>
      </w:r>
    </w:p>
    <w:p w14:paraId="3EC64359" w14:textId="77777777" w:rsidR="006C3809" w:rsidRDefault="006C3809">
      <w:pPr>
        <w:widowControl/>
        <w:numPr>
          <w:ilvl w:val="0"/>
          <w:numId w:val="1"/>
        </w:numPr>
        <w:ind w:left="0"/>
        <w:jc w:val="left"/>
      </w:pPr>
    </w:p>
    <w:p w14:paraId="57128B24"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联系电话：88662459</w:t>
      </w:r>
    </w:p>
    <w:p w14:paraId="7D70CDCC" w14:textId="77777777" w:rsidR="006C3809" w:rsidRDefault="006C3809">
      <w:pPr>
        <w:widowControl/>
        <w:numPr>
          <w:ilvl w:val="0"/>
          <w:numId w:val="1"/>
        </w:numPr>
        <w:ind w:left="0"/>
        <w:jc w:val="left"/>
      </w:pPr>
    </w:p>
    <w:p w14:paraId="6B9416A0" w14:textId="77777777" w:rsidR="006C3809" w:rsidRDefault="00000000">
      <w:pPr>
        <w:pStyle w:val="a3"/>
        <w:widowControl/>
        <w:spacing w:beforeAutospacing="0" w:after="0" w:line="555" w:lineRule="atLeast"/>
      </w:pPr>
      <w:r>
        <w:rPr>
          <w:rFonts w:ascii="微软雅黑" w:eastAsia="微软雅黑" w:hAnsi="微软雅黑" w:cs="微软雅黑" w:hint="eastAsia"/>
          <w:color w:val="000000"/>
          <w:sz w:val="21"/>
          <w:szCs w:val="21"/>
          <w:shd w:val="clear" w:color="auto" w:fill="FFFFFF"/>
        </w:rPr>
        <w:t> </w:t>
      </w:r>
    </w:p>
    <w:p w14:paraId="2B34DA5C" w14:textId="77777777" w:rsidR="006C3809" w:rsidRDefault="006C3809">
      <w:pPr>
        <w:widowControl/>
        <w:numPr>
          <w:ilvl w:val="0"/>
          <w:numId w:val="1"/>
        </w:numPr>
        <w:ind w:left="0"/>
        <w:jc w:val="left"/>
      </w:pPr>
    </w:p>
    <w:p w14:paraId="25A9B3FF"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附件一：湖北大学“马勇英才奖学金”申请表（全面发展奖）</w:t>
      </w:r>
    </w:p>
    <w:p w14:paraId="7A6AF66E" w14:textId="77777777" w:rsidR="006C3809" w:rsidRDefault="006C3809">
      <w:pPr>
        <w:widowControl/>
        <w:numPr>
          <w:ilvl w:val="0"/>
          <w:numId w:val="1"/>
        </w:numPr>
        <w:ind w:left="0"/>
        <w:jc w:val="left"/>
      </w:pPr>
    </w:p>
    <w:p w14:paraId="747CCE06" w14:textId="77777777" w:rsidR="006C3809" w:rsidRDefault="00000000">
      <w:pPr>
        <w:pStyle w:val="a3"/>
        <w:widowControl/>
        <w:spacing w:beforeAutospacing="0" w:after="0" w:line="555" w:lineRule="atLeast"/>
        <w:ind w:firstLine="600"/>
      </w:pPr>
      <w:r>
        <w:rPr>
          <w:rFonts w:ascii="仿宋" w:eastAsia="仿宋" w:hAnsi="仿宋" w:cs="仿宋" w:hint="eastAsia"/>
          <w:color w:val="000000"/>
          <w:sz w:val="30"/>
          <w:szCs w:val="30"/>
          <w:shd w:val="clear" w:color="auto" w:fill="FFFFFF"/>
        </w:rPr>
        <w:t>附件二：湖北大学“马勇英才奖学金”申请表（特长突出奖）</w:t>
      </w:r>
    </w:p>
    <w:p w14:paraId="72F8A3F4" w14:textId="77777777" w:rsidR="006C3809" w:rsidRDefault="006C3809">
      <w:pPr>
        <w:widowControl/>
        <w:numPr>
          <w:ilvl w:val="0"/>
          <w:numId w:val="1"/>
        </w:numPr>
        <w:ind w:left="0"/>
        <w:jc w:val="left"/>
      </w:pPr>
    </w:p>
    <w:p w14:paraId="47B6B782" w14:textId="77777777" w:rsidR="006C3809" w:rsidRDefault="00000000">
      <w:pPr>
        <w:pStyle w:val="a3"/>
        <w:widowControl/>
        <w:spacing w:beforeAutospacing="0" w:after="0" w:line="555" w:lineRule="atLeast"/>
      </w:pPr>
      <w:r>
        <w:rPr>
          <w:rFonts w:ascii="微软雅黑" w:eastAsia="微软雅黑" w:hAnsi="微软雅黑" w:cs="微软雅黑" w:hint="eastAsia"/>
          <w:color w:val="000000"/>
          <w:sz w:val="21"/>
          <w:szCs w:val="21"/>
          <w:shd w:val="clear" w:color="auto" w:fill="FFFFFF"/>
        </w:rPr>
        <w:t> </w:t>
      </w:r>
    </w:p>
    <w:p w14:paraId="47AAD769" w14:textId="77777777" w:rsidR="006C3809" w:rsidRDefault="006C3809">
      <w:pPr>
        <w:widowControl/>
        <w:numPr>
          <w:ilvl w:val="0"/>
          <w:numId w:val="1"/>
        </w:numPr>
        <w:ind w:left="0"/>
        <w:jc w:val="left"/>
      </w:pPr>
    </w:p>
    <w:p w14:paraId="0016A12E" w14:textId="77777777" w:rsidR="006C3809" w:rsidRDefault="00000000">
      <w:pPr>
        <w:pStyle w:val="a3"/>
        <w:widowControl/>
        <w:spacing w:beforeAutospacing="0" w:after="0" w:line="555" w:lineRule="atLeast"/>
      </w:pPr>
      <w:r>
        <w:rPr>
          <w:rFonts w:ascii="微软雅黑" w:eastAsia="微软雅黑" w:hAnsi="微软雅黑" w:cs="微软雅黑" w:hint="eastAsia"/>
          <w:color w:val="000000"/>
          <w:sz w:val="21"/>
          <w:szCs w:val="21"/>
          <w:shd w:val="clear" w:color="auto" w:fill="FFFFFF"/>
        </w:rPr>
        <w:t> </w:t>
      </w:r>
    </w:p>
    <w:p w14:paraId="7F320081" w14:textId="77777777" w:rsidR="006C3809" w:rsidRDefault="006C3809">
      <w:pPr>
        <w:widowControl/>
        <w:numPr>
          <w:ilvl w:val="0"/>
          <w:numId w:val="1"/>
        </w:numPr>
        <w:ind w:left="0"/>
        <w:jc w:val="left"/>
      </w:pPr>
    </w:p>
    <w:p w14:paraId="3C4A47CE" w14:textId="77777777" w:rsidR="006C3809" w:rsidRDefault="00000000">
      <w:pPr>
        <w:pStyle w:val="a3"/>
        <w:widowControl/>
        <w:spacing w:beforeAutospacing="0" w:after="0" w:line="555" w:lineRule="atLeast"/>
        <w:ind w:firstLine="5700"/>
      </w:pPr>
      <w:r>
        <w:rPr>
          <w:rFonts w:ascii="仿宋" w:eastAsia="仿宋" w:hAnsi="仿宋" w:cs="仿宋" w:hint="eastAsia"/>
          <w:color w:val="000000"/>
          <w:sz w:val="30"/>
          <w:szCs w:val="30"/>
          <w:shd w:val="clear" w:color="auto" w:fill="FFFFFF"/>
        </w:rPr>
        <w:t>学生工作处</w:t>
      </w:r>
    </w:p>
    <w:p w14:paraId="08B18387" w14:textId="77777777" w:rsidR="006C3809" w:rsidRDefault="006C3809">
      <w:pPr>
        <w:widowControl/>
        <w:numPr>
          <w:ilvl w:val="0"/>
          <w:numId w:val="1"/>
        </w:numPr>
        <w:ind w:left="0"/>
        <w:jc w:val="left"/>
      </w:pPr>
    </w:p>
    <w:p w14:paraId="1D0F95C8" w14:textId="77777777" w:rsidR="006C3809" w:rsidRDefault="00000000">
      <w:pPr>
        <w:pStyle w:val="a3"/>
        <w:widowControl/>
        <w:spacing w:beforeAutospacing="0" w:after="0" w:line="555" w:lineRule="atLeast"/>
        <w:ind w:firstLine="5400"/>
      </w:pPr>
      <w:r>
        <w:rPr>
          <w:rFonts w:ascii="仿宋" w:eastAsia="仿宋" w:hAnsi="仿宋" w:cs="仿宋" w:hint="eastAsia"/>
          <w:color w:val="000000"/>
          <w:sz w:val="30"/>
          <w:szCs w:val="30"/>
          <w:shd w:val="clear" w:color="auto" w:fill="FFFFFF"/>
        </w:rPr>
        <w:t xml:space="preserve">2018年3月20日 </w:t>
      </w:r>
    </w:p>
    <w:p w14:paraId="79F1D4EC" w14:textId="77777777" w:rsidR="006C3809" w:rsidRDefault="006C3809">
      <w:pPr>
        <w:widowControl/>
        <w:numPr>
          <w:ilvl w:val="0"/>
          <w:numId w:val="1"/>
        </w:numPr>
        <w:ind w:left="0"/>
        <w:jc w:val="left"/>
      </w:pPr>
    </w:p>
    <w:p w14:paraId="4D825593" w14:textId="77777777" w:rsidR="006C3809" w:rsidRDefault="00000000">
      <w:pPr>
        <w:pStyle w:val="a8"/>
      </w:pPr>
      <w:r>
        <w:t>窗体底端</w:t>
      </w:r>
    </w:p>
    <w:p w14:paraId="1C19BB5A" w14:textId="77777777" w:rsidR="006C3809" w:rsidRDefault="006C3809"/>
    <w:sectPr w:rsidR="006C38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6DA6D4"/>
    <w:multiLevelType w:val="multilevel"/>
    <w:tmpl w:val="B36DA6D4"/>
    <w:lvl w:ilvl="0">
      <w:start w:val="1"/>
      <w:numFmt w:val="bullet"/>
      <w:lvlText w:val=""/>
      <w:lvlJc w:val="left"/>
      <w:pPr>
        <w:tabs>
          <w:tab w:val="left" w:pos="3762"/>
        </w:tabs>
        <w:ind w:left="3762"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num w:numId="1" w16cid:durableId="467019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809"/>
    <w:rsid w:val="006C3809"/>
    <w:rsid w:val="00D26ABA"/>
    <w:rsid w:val="42961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9C79C"/>
  <w15:docId w15:val="{E9AF21D5-E3D6-4F61-958F-8FF2EC1C6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150" w:line="294" w:lineRule="atLeast"/>
      <w:jc w:val="left"/>
    </w:pPr>
    <w:rPr>
      <w:rFonts w:cs="Times New Roman"/>
      <w:kern w:val="0"/>
      <w:sz w:val="24"/>
    </w:rPr>
  </w:style>
  <w:style w:type="character" w:styleId="a4">
    <w:name w:val="Strong"/>
    <w:basedOn w:val="a0"/>
    <w:qFormat/>
    <w:rPr>
      <w:b/>
    </w:rPr>
  </w:style>
  <w:style w:type="character" w:styleId="a5">
    <w:name w:val="FollowedHyperlink"/>
    <w:basedOn w:val="a0"/>
    <w:rPr>
      <w:color w:val="222222"/>
      <w:u w:val="none"/>
    </w:rPr>
  </w:style>
  <w:style w:type="character" w:styleId="a6">
    <w:name w:val="Hyperlink"/>
    <w:basedOn w:val="a0"/>
    <w:rPr>
      <w:color w:val="222222"/>
      <w:u w:val="none"/>
    </w:rPr>
  </w:style>
  <w:style w:type="paragraph" w:customStyle="1" w:styleId="a7">
    <w:basedOn w:val="a"/>
    <w:next w:val="a"/>
    <w:pPr>
      <w:pBdr>
        <w:bottom w:val="single" w:sz="6" w:space="1" w:color="auto"/>
      </w:pBdr>
      <w:jc w:val="center"/>
    </w:pPr>
    <w:rPr>
      <w:rFonts w:ascii="Arial" w:eastAsia="宋体"/>
      <w:vanish/>
      <w:sz w:val="16"/>
    </w:rPr>
  </w:style>
  <w:style w:type="paragraph" w:customStyle="1" w:styleId="a8">
    <w:basedOn w:val="a"/>
    <w:next w:val="a"/>
    <w:pPr>
      <w:pBdr>
        <w:top w:val="single" w:sz="6" w:space="1" w:color="auto"/>
      </w:pBdr>
      <w:jc w:val="center"/>
    </w:pPr>
    <w:rPr>
      <w:rFonts w:ascii="Arial" w:eastAsia="宋体"/>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189</Words>
  <Characters>1078</Characters>
  <Application>Microsoft Office Word</Application>
  <DocSecurity>0</DocSecurity>
  <Lines>8</Lines>
  <Paragraphs>2</Paragraphs>
  <ScaleCrop>false</ScaleCrop>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86132</cp:lastModifiedBy>
  <cp:revision>3</cp:revision>
  <dcterms:created xsi:type="dcterms:W3CDTF">2014-10-29T12:08:00Z</dcterms:created>
  <dcterms:modified xsi:type="dcterms:W3CDTF">2022-10-26T02:48:00Z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